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90" w:rsidRDefault="003F5EF4">
      <w:pPr>
        <w:rPr>
          <w:b/>
          <w:sz w:val="24"/>
          <w:szCs w:val="24"/>
        </w:rPr>
      </w:pPr>
      <w:r w:rsidRPr="003F5EF4">
        <w:rPr>
          <w:b/>
          <w:sz w:val="24"/>
          <w:szCs w:val="24"/>
        </w:rPr>
        <w:t>20200490898</w:t>
      </w:r>
    </w:p>
    <w:p w:rsidR="007C092E" w:rsidRDefault="007C092E">
      <w:pPr>
        <w:rPr>
          <w:b/>
          <w:sz w:val="24"/>
          <w:szCs w:val="24"/>
        </w:rPr>
      </w:pPr>
    </w:p>
    <w:p w:rsidR="007C092E" w:rsidRDefault="007C092E" w:rsidP="007C09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 MEPSO</w:t>
      </w:r>
    </w:p>
    <w:p w:rsidR="007C092E" w:rsidRDefault="007C092E" w:rsidP="007C092E">
      <w:pPr>
        <w:jc w:val="both"/>
        <w:rPr>
          <w:sz w:val="24"/>
          <w:szCs w:val="24"/>
          <w:lang w:val="mk-MK"/>
        </w:rPr>
      </w:pPr>
      <w:r w:rsidRPr="007C092E">
        <w:rPr>
          <w:sz w:val="24"/>
          <w:szCs w:val="24"/>
        </w:rPr>
        <w:t>Based on Article 236 paragraph (4) item 2), in relation to Article</w:t>
      </w:r>
      <w:r>
        <w:rPr>
          <w:sz w:val="24"/>
          <w:szCs w:val="24"/>
        </w:rPr>
        <w:t xml:space="preserve"> 79 paragraph (2) of the Energy Law</w:t>
      </w:r>
      <w:r w:rsidR="007B454C">
        <w:rPr>
          <w:sz w:val="24"/>
          <w:szCs w:val="24"/>
        </w:rPr>
        <w:t xml:space="preserve"> (“Official Gazette of</w:t>
      </w:r>
      <w:r w:rsidRPr="007C092E">
        <w:rPr>
          <w:sz w:val="24"/>
          <w:szCs w:val="24"/>
        </w:rPr>
        <w:t xml:space="preserve"> </w:t>
      </w:r>
      <w:r w:rsidR="00BC286A">
        <w:rPr>
          <w:sz w:val="24"/>
          <w:szCs w:val="24"/>
        </w:rPr>
        <w:t xml:space="preserve">the </w:t>
      </w:r>
      <w:r w:rsidRPr="007C092E">
        <w:rPr>
          <w:sz w:val="24"/>
          <w:szCs w:val="24"/>
        </w:rPr>
        <w:t xml:space="preserve">Republic of </w:t>
      </w:r>
      <w:r w:rsidR="00BC286A">
        <w:rPr>
          <w:sz w:val="24"/>
          <w:szCs w:val="24"/>
        </w:rPr>
        <w:t>Macedonia</w:t>
      </w:r>
      <w:r w:rsidRPr="007C092E">
        <w:rPr>
          <w:sz w:val="24"/>
          <w:szCs w:val="24"/>
        </w:rPr>
        <w:t>” No.</w:t>
      </w:r>
      <w:r>
        <w:rPr>
          <w:sz w:val="24"/>
          <w:szCs w:val="24"/>
        </w:rPr>
        <w:t xml:space="preserve"> 96/18 and “Official Gazette of Republic of North</w:t>
      </w:r>
      <w:r w:rsidRPr="007C092E">
        <w:rPr>
          <w:sz w:val="24"/>
          <w:szCs w:val="24"/>
        </w:rPr>
        <w:t xml:space="preserve"> Macedonia ”No. 96/19), and in accordance with Articl</w:t>
      </w:r>
      <w:r>
        <w:rPr>
          <w:sz w:val="24"/>
          <w:szCs w:val="24"/>
        </w:rPr>
        <w:t xml:space="preserve">e 19 of the Statute of AD MEPSO </w:t>
      </w:r>
      <w:r w:rsidRPr="007C092E">
        <w:rPr>
          <w:sz w:val="24"/>
          <w:szCs w:val="24"/>
        </w:rPr>
        <w:t>Skopje</w:t>
      </w:r>
      <w:r>
        <w:rPr>
          <w:sz w:val="24"/>
          <w:szCs w:val="24"/>
        </w:rPr>
        <w:t xml:space="preserve">, </w:t>
      </w:r>
      <w:r w:rsidRPr="007C092E">
        <w:rPr>
          <w:sz w:val="24"/>
          <w:szCs w:val="24"/>
        </w:rPr>
        <w:t xml:space="preserve">The Board </w:t>
      </w:r>
      <w:r>
        <w:rPr>
          <w:sz w:val="24"/>
          <w:szCs w:val="24"/>
        </w:rPr>
        <w:t xml:space="preserve">of Directors of the </w:t>
      </w:r>
      <w:r w:rsidRPr="007C092E">
        <w:rPr>
          <w:sz w:val="24"/>
          <w:szCs w:val="24"/>
        </w:rPr>
        <w:t>Transmission System Operator of the Republic</w:t>
      </w:r>
      <w:r>
        <w:rPr>
          <w:sz w:val="24"/>
          <w:szCs w:val="24"/>
        </w:rPr>
        <w:t xml:space="preserve"> of North</w:t>
      </w:r>
      <w:r w:rsidRPr="007C092E">
        <w:rPr>
          <w:sz w:val="24"/>
          <w:szCs w:val="24"/>
        </w:rPr>
        <w:t xml:space="preserve"> Ma</w:t>
      </w:r>
      <w:r w:rsidR="00C21EA9">
        <w:rPr>
          <w:sz w:val="24"/>
          <w:szCs w:val="24"/>
        </w:rPr>
        <w:t>cedonia Joint Stock Company for e</w:t>
      </w:r>
      <w:r>
        <w:rPr>
          <w:sz w:val="24"/>
          <w:szCs w:val="24"/>
        </w:rPr>
        <w:t>lectricity</w:t>
      </w:r>
      <w:r w:rsidR="00C21EA9">
        <w:rPr>
          <w:sz w:val="24"/>
          <w:szCs w:val="24"/>
        </w:rPr>
        <w:t xml:space="preserve"> transmission</w:t>
      </w:r>
      <w:r>
        <w:rPr>
          <w:sz w:val="24"/>
          <w:szCs w:val="24"/>
        </w:rPr>
        <w:t xml:space="preserve"> and </w:t>
      </w:r>
      <w:r w:rsidRPr="007C092E">
        <w:rPr>
          <w:sz w:val="24"/>
          <w:szCs w:val="24"/>
        </w:rPr>
        <w:t xml:space="preserve">management of the state-owned </w:t>
      </w:r>
      <w:r w:rsidR="00C21EA9">
        <w:rPr>
          <w:sz w:val="24"/>
          <w:szCs w:val="24"/>
        </w:rPr>
        <w:t xml:space="preserve">power system, Skopje, and after </w:t>
      </w:r>
      <w:r w:rsidRPr="007C092E">
        <w:rPr>
          <w:sz w:val="24"/>
          <w:szCs w:val="24"/>
        </w:rPr>
        <w:t>prior approval by the Energy and Water</w:t>
      </w:r>
      <w:r w:rsidR="00C21EA9">
        <w:rPr>
          <w:sz w:val="24"/>
          <w:szCs w:val="24"/>
        </w:rPr>
        <w:t xml:space="preserve"> Services Regulatory Commission of Republic of North</w:t>
      </w:r>
      <w:r w:rsidRPr="007C092E">
        <w:rPr>
          <w:sz w:val="24"/>
          <w:szCs w:val="24"/>
        </w:rPr>
        <w:t xml:space="preserve"> Macedonia with Decision no. 12-</w:t>
      </w:r>
      <w:r w:rsidR="00C21EA9">
        <w:rPr>
          <w:sz w:val="24"/>
          <w:szCs w:val="24"/>
        </w:rPr>
        <w:t>384 / 3 of 10 February 2020, on day</w:t>
      </w:r>
      <w:r w:rsidRPr="007C092E">
        <w:rPr>
          <w:sz w:val="24"/>
          <w:szCs w:val="24"/>
        </w:rPr>
        <w:t xml:space="preserve"> 20 February 2020 with </w:t>
      </w:r>
      <w:r w:rsidR="0016278C">
        <w:rPr>
          <w:sz w:val="24"/>
          <w:szCs w:val="24"/>
        </w:rPr>
        <w:t>Decision no. 02-1461 / 2 has adopted</w:t>
      </w:r>
    </w:p>
    <w:p w:rsidR="0016278C" w:rsidRDefault="0016278C" w:rsidP="007C092E">
      <w:pPr>
        <w:jc w:val="both"/>
        <w:rPr>
          <w:sz w:val="24"/>
          <w:szCs w:val="24"/>
          <w:lang w:val="mk-MK"/>
        </w:rPr>
      </w:pPr>
    </w:p>
    <w:p w:rsidR="0016278C" w:rsidRDefault="0016278C" w:rsidP="0016278C">
      <w:pPr>
        <w:jc w:val="center"/>
        <w:rPr>
          <w:b/>
          <w:shd w:val="clear" w:color="auto" w:fill="FFFFFF"/>
        </w:rPr>
      </w:pPr>
      <w:r>
        <w:rPr>
          <w:b/>
        </w:rPr>
        <w:t>RUL</w:t>
      </w:r>
      <w:r w:rsidR="00385884">
        <w:rPr>
          <w:b/>
        </w:rPr>
        <w:t xml:space="preserve">ES FOR AMENDING THE </w:t>
      </w:r>
      <w:r w:rsidR="00280E16">
        <w:rPr>
          <w:b/>
        </w:rPr>
        <w:t xml:space="preserve">ELECTRICITY </w:t>
      </w:r>
      <w:r w:rsidRPr="0016278C">
        <w:rPr>
          <w:b/>
          <w:shd w:val="clear" w:color="auto" w:fill="FFFFFF"/>
        </w:rPr>
        <w:t xml:space="preserve">BALANCING </w:t>
      </w:r>
      <w:r w:rsidR="00385884">
        <w:rPr>
          <w:b/>
          <w:shd w:val="clear" w:color="auto" w:fill="FFFFFF"/>
        </w:rPr>
        <w:t xml:space="preserve">MARKET </w:t>
      </w:r>
      <w:r w:rsidRPr="0016278C">
        <w:rPr>
          <w:b/>
          <w:shd w:val="clear" w:color="auto" w:fill="FFFFFF"/>
        </w:rPr>
        <w:t>RULES</w:t>
      </w:r>
    </w:p>
    <w:p w:rsidR="007B454C" w:rsidRDefault="007B454C" w:rsidP="000402FD">
      <w:pPr>
        <w:jc w:val="both"/>
        <w:rPr>
          <w:sz w:val="24"/>
          <w:szCs w:val="24"/>
        </w:rPr>
      </w:pPr>
    </w:p>
    <w:p w:rsidR="007B454C" w:rsidRDefault="007B454C" w:rsidP="007B454C">
      <w:pPr>
        <w:jc w:val="center"/>
        <w:rPr>
          <w:sz w:val="24"/>
          <w:szCs w:val="24"/>
        </w:rPr>
      </w:pPr>
      <w:r>
        <w:rPr>
          <w:sz w:val="24"/>
          <w:szCs w:val="24"/>
        </w:rPr>
        <w:t>Article 1</w:t>
      </w:r>
    </w:p>
    <w:p w:rsidR="000402FD" w:rsidRDefault="000402FD" w:rsidP="000402FD">
      <w:pPr>
        <w:jc w:val="both"/>
        <w:rPr>
          <w:sz w:val="24"/>
          <w:szCs w:val="24"/>
        </w:rPr>
      </w:pPr>
      <w:r w:rsidRPr="000402FD">
        <w:rPr>
          <w:sz w:val="24"/>
          <w:szCs w:val="24"/>
        </w:rPr>
        <w:t>I</w:t>
      </w:r>
      <w:r w:rsidR="00BF672B">
        <w:rPr>
          <w:sz w:val="24"/>
          <w:szCs w:val="24"/>
        </w:rPr>
        <w:t xml:space="preserve">n the </w:t>
      </w:r>
      <w:r w:rsidR="00280E16">
        <w:rPr>
          <w:sz w:val="24"/>
          <w:szCs w:val="24"/>
        </w:rPr>
        <w:t xml:space="preserve">Electricity </w:t>
      </w:r>
      <w:bookmarkStart w:id="0" w:name="_GoBack"/>
      <w:bookmarkEnd w:id="0"/>
      <w:r w:rsidR="00BF672B">
        <w:rPr>
          <w:sz w:val="24"/>
          <w:szCs w:val="24"/>
        </w:rPr>
        <w:t>Balancing Market Rules</w:t>
      </w:r>
      <w:r>
        <w:rPr>
          <w:sz w:val="24"/>
          <w:szCs w:val="24"/>
        </w:rPr>
        <w:t xml:space="preserve"> (Official Gazette of</w:t>
      </w:r>
      <w:r w:rsidR="007B454C">
        <w:rPr>
          <w:sz w:val="24"/>
          <w:szCs w:val="24"/>
          <w:lang w:val="mk-MK"/>
        </w:rPr>
        <w:t xml:space="preserve"> </w:t>
      </w:r>
      <w:r w:rsidR="00BF672B">
        <w:rPr>
          <w:sz w:val="24"/>
          <w:szCs w:val="24"/>
        </w:rPr>
        <w:t>Republic of North</w:t>
      </w:r>
      <w:r w:rsidRPr="000402FD">
        <w:rPr>
          <w:sz w:val="24"/>
          <w:szCs w:val="24"/>
        </w:rPr>
        <w:t xml:space="preserve"> Macedonia no. 179/19 and No. 242/19), in A</w:t>
      </w:r>
      <w:r>
        <w:rPr>
          <w:sz w:val="24"/>
          <w:szCs w:val="24"/>
        </w:rPr>
        <w:t>rticle 39 paragraph (4) item 2)</w:t>
      </w:r>
      <w:r>
        <w:rPr>
          <w:sz w:val="24"/>
          <w:szCs w:val="24"/>
          <w:lang w:val="mk-MK"/>
        </w:rPr>
        <w:t xml:space="preserve"> </w:t>
      </w:r>
      <w:r w:rsidRPr="000402FD">
        <w:rPr>
          <w:sz w:val="24"/>
          <w:szCs w:val="24"/>
        </w:rPr>
        <w:t>the percentage "30%" changes with the percentage "70%".</w:t>
      </w:r>
    </w:p>
    <w:p w:rsidR="007B454C" w:rsidRDefault="007B454C" w:rsidP="000402FD">
      <w:pPr>
        <w:jc w:val="both"/>
        <w:rPr>
          <w:sz w:val="24"/>
          <w:szCs w:val="24"/>
        </w:rPr>
      </w:pPr>
    </w:p>
    <w:p w:rsidR="007B454C" w:rsidRDefault="007B454C" w:rsidP="007B454C">
      <w:pPr>
        <w:jc w:val="center"/>
        <w:rPr>
          <w:sz w:val="24"/>
          <w:szCs w:val="24"/>
        </w:rPr>
      </w:pPr>
      <w:r>
        <w:rPr>
          <w:sz w:val="24"/>
          <w:szCs w:val="24"/>
        </w:rPr>
        <w:t>Article 2</w:t>
      </w:r>
    </w:p>
    <w:p w:rsidR="007B454C" w:rsidRDefault="007B454C" w:rsidP="007B454C">
      <w:pPr>
        <w:jc w:val="both"/>
        <w:rPr>
          <w:sz w:val="24"/>
          <w:szCs w:val="24"/>
        </w:rPr>
      </w:pPr>
      <w:r w:rsidRPr="007B454C">
        <w:rPr>
          <w:sz w:val="24"/>
          <w:szCs w:val="24"/>
        </w:rPr>
        <w:t xml:space="preserve">These rules shall enter into force on the day of their publication in the </w:t>
      </w:r>
      <w:r>
        <w:rPr>
          <w:sz w:val="24"/>
          <w:szCs w:val="24"/>
        </w:rPr>
        <w:t>“</w:t>
      </w:r>
      <w:r w:rsidRPr="007B454C">
        <w:rPr>
          <w:sz w:val="24"/>
          <w:szCs w:val="24"/>
        </w:rPr>
        <w:t>Official Gazette</w:t>
      </w:r>
      <w:r>
        <w:rPr>
          <w:sz w:val="24"/>
          <w:szCs w:val="24"/>
        </w:rPr>
        <w:t xml:space="preserve"> of </w:t>
      </w:r>
      <w:r w:rsidRPr="007B454C">
        <w:rPr>
          <w:sz w:val="24"/>
          <w:szCs w:val="24"/>
        </w:rPr>
        <w:t>Republic of Nor</w:t>
      </w:r>
      <w:r>
        <w:rPr>
          <w:sz w:val="24"/>
          <w:szCs w:val="24"/>
        </w:rPr>
        <w:t>th Macedonia</w:t>
      </w:r>
      <w:r w:rsidRPr="007B454C">
        <w:rPr>
          <w:sz w:val="24"/>
          <w:szCs w:val="24"/>
        </w:rPr>
        <w:t>”.</w:t>
      </w:r>
    </w:p>
    <w:p w:rsidR="00AD7314" w:rsidRDefault="00AD7314" w:rsidP="007B454C">
      <w:pPr>
        <w:jc w:val="both"/>
        <w:rPr>
          <w:sz w:val="24"/>
          <w:szCs w:val="24"/>
        </w:rPr>
      </w:pPr>
    </w:p>
    <w:p w:rsidR="00AD7314" w:rsidRDefault="00AD7314" w:rsidP="00AD7314">
      <w:pPr>
        <w:jc w:val="right"/>
        <w:rPr>
          <w:sz w:val="24"/>
          <w:szCs w:val="24"/>
        </w:rPr>
      </w:pPr>
      <w:r>
        <w:rPr>
          <w:sz w:val="24"/>
          <w:szCs w:val="24"/>
        </w:rPr>
        <w:t>AD MEPSO</w:t>
      </w:r>
    </w:p>
    <w:p w:rsidR="00AD7314" w:rsidRDefault="00AD7314" w:rsidP="00AD7314">
      <w:pPr>
        <w:jc w:val="right"/>
        <w:rPr>
          <w:sz w:val="24"/>
          <w:szCs w:val="24"/>
        </w:rPr>
      </w:pPr>
      <w:r>
        <w:rPr>
          <w:sz w:val="24"/>
          <w:szCs w:val="24"/>
        </w:rPr>
        <w:t>Director of Electricity Transmission System Operator,</w:t>
      </w:r>
    </w:p>
    <w:p w:rsidR="00AD7314" w:rsidRPr="000402FD" w:rsidRDefault="00AD7314" w:rsidP="00AD7314">
      <w:pPr>
        <w:jc w:val="right"/>
        <w:rPr>
          <w:sz w:val="24"/>
          <w:szCs w:val="24"/>
        </w:rPr>
      </w:pPr>
      <w:r>
        <w:rPr>
          <w:sz w:val="24"/>
          <w:szCs w:val="24"/>
        </w:rPr>
        <w:t>Borko Aleksoski</w:t>
      </w:r>
    </w:p>
    <w:sectPr w:rsidR="00AD7314" w:rsidRPr="000402F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9CC" w:rsidRDefault="004579CC" w:rsidP="003F5EF4">
      <w:pPr>
        <w:spacing w:after="0" w:line="240" w:lineRule="auto"/>
      </w:pPr>
      <w:r>
        <w:separator/>
      </w:r>
    </w:p>
  </w:endnote>
  <w:endnote w:type="continuationSeparator" w:id="0">
    <w:p w:rsidR="004579CC" w:rsidRDefault="004579CC" w:rsidP="003F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9CC" w:rsidRDefault="004579CC" w:rsidP="003F5EF4">
      <w:pPr>
        <w:spacing w:after="0" w:line="240" w:lineRule="auto"/>
      </w:pPr>
      <w:r>
        <w:separator/>
      </w:r>
    </w:p>
  </w:footnote>
  <w:footnote w:type="continuationSeparator" w:id="0">
    <w:p w:rsidR="004579CC" w:rsidRDefault="004579CC" w:rsidP="003F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F4" w:rsidRDefault="003F5EF4">
    <w:pPr>
      <w:pStyle w:val="Header"/>
    </w:pPr>
    <w:r>
      <w:t>Official Gazette of the RNM, No.49 of 21.2.2020</w:t>
    </w:r>
  </w:p>
  <w:p w:rsidR="003F5EF4" w:rsidRDefault="003F5E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2C"/>
    <w:rsid w:val="000402FD"/>
    <w:rsid w:val="0016278C"/>
    <w:rsid w:val="001D76E0"/>
    <w:rsid w:val="00280E16"/>
    <w:rsid w:val="00385884"/>
    <w:rsid w:val="003F5EF4"/>
    <w:rsid w:val="004579CC"/>
    <w:rsid w:val="007B454C"/>
    <w:rsid w:val="007C092E"/>
    <w:rsid w:val="00AD7314"/>
    <w:rsid w:val="00BC286A"/>
    <w:rsid w:val="00BD3F2C"/>
    <w:rsid w:val="00BF672B"/>
    <w:rsid w:val="00C21EA9"/>
    <w:rsid w:val="00D87F90"/>
    <w:rsid w:val="00E5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9942A"/>
  <w15:chartTrackingRefBased/>
  <w15:docId w15:val="{0550BB6D-CB9C-4077-845B-AE7B9DF4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EF4"/>
  </w:style>
  <w:style w:type="paragraph" w:styleId="Footer">
    <w:name w:val="footer"/>
    <w:basedOn w:val="Normal"/>
    <w:link w:val="FooterChar"/>
    <w:uiPriority w:val="99"/>
    <w:unhideWhenUsed/>
    <w:rsid w:val="003F5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EF4"/>
  </w:style>
  <w:style w:type="character" w:styleId="Emphasis">
    <w:name w:val="Emphasis"/>
    <w:basedOn w:val="DefaultParagraphFont"/>
    <w:uiPriority w:val="20"/>
    <w:qFormat/>
    <w:rsid w:val="00162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Stefanovska</dc:creator>
  <cp:keywords/>
  <dc:description/>
  <cp:lastModifiedBy>Ivana Stefanovska</cp:lastModifiedBy>
  <cp:revision>6</cp:revision>
  <dcterms:created xsi:type="dcterms:W3CDTF">2020-06-10T11:38:00Z</dcterms:created>
  <dcterms:modified xsi:type="dcterms:W3CDTF">2020-06-11T09:35:00Z</dcterms:modified>
</cp:coreProperties>
</file>